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F1" w:rsidRDefault="00B54AF1" w:rsidP="002B1A64">
      <w:pPr>
        <w:pStyle w:val="NormalWeb"/>
        <w:shd w:val="clear" w:color="auto" w:fill="FFFFFF"/>
        <w:spacing w:before="0" w:beforeAutospacing="0" w:after="0" w:afterAutospacing="0" w:line="241" w:lineRule="atLeast"/>
        <w:jc w:val="center"/>
        <w:rPr>
          <w:rFonts w:ascii="Comic Sans MS" w:hAnsi="Comic Sans MS" w:cs="Arial"/>
          <w:b/>
          <w:u w:val="single"/>
          <w:bdr w:val="none" w:sz="0" w:space="0" w:color="auto" w:frame="1"/>
        </w:rPr>
      </w:pPr>
      <w:r>
        <w:rPr>
          <w:rFonts w:ascii="Comic Sans MS" w:hAnsi="Comic Sans MS" w:cs="Arial"/>
          <w:b/>
          <w:u w:val="single"/>
          <w:bdr w:val="none" w:sz="0" w:space="0" w:color="auto" w:frame="1"/>
        </w:rPr>
        <w:t xml:space="preserve">Kirkby CE Primary School </w:t>
      </w:r>
    </w:p>
    <w:p w:rsidR="002B1A64" w:rsidRDefault="002B1A64" w:rsidP="002B1A64">
      <w:pPr>
        <w:pStyle w:val="NormalWeb"/>
        <w:shd w:val="clear" w:color="auto" w:fill="FFFFFF"/>
        <w:spacing w:before="0" w:beforeAutospacing="0" w:after="0" w:afterAutospacing="0" w:line="241" w:lineRule="atLeast"/>
        <w:jc w:val="center"/>
        <w:rPr>
          <w:rFonts w:ascii="Comic Sans MS" w:hAnsi="Comic Sans MS" w:cs="Arial"/>
          <w:b/>
          <w:u w:val="single"/>
          <w:bdr w:val="none" w:sz="0" w:space="0" w:color="auto" w:frame="1"/>
        </w:rPr>
      </w:pPr>
      <w:r w:rsidRPr="00BE4DE8">
        <w:rPr>
          <w:rFonts w:ascii="Comic Sans MS" w:hAnsi="Comic Sans MS" w:cs="Arial"/>
          <w:b/>
          <w:u w:val="single"/>
          <w:bdr w:val="none" w:sz="0" w:space="0" w:color="auto" w:frame="1"/>
        </w:rPr>
        <w:t>Attendance Graduated R</w:t>
      </w:r>
      <w:r>
        <w:rPr>
          <w:rFonts w:ascii="Comic Sans MS" w:hAnsi="Comic Sans MS" w:cs="Arial"/>
          <w:b/>
          <w:u w:val="single"/>
          <w:bdr w:val="none" w:sz="0" w:space="0" w:color="auto" w:frame="1"/>
        </w:rPr>
        <w:t>esponse</w:t>
      </w:r>
    </w:p>
    <w:p w:rsidR="00CC65EB" w:rsidRDefault="00CC65EB" w:rsidP="002B1A64">
      <w:pPr>
        <w:pStyle w:val="NormalWeb"/>
        <w:shd w:val="clear" w:color="auto" w:fill="FFFFFF"/>
        <w:spacing w:before="0" w:beforeAutospacing="0" w:after="0" w:afterAutospacing="0" w:line="241" w:lineRule="atLeast"/>
        <w:jc w:val="center"/>
        <w:rPr>
          <w:rFonts w:ascii="Comic Sans MS" w:hAnsi="Comic Sans MS" w:cs="Arial"/>
          <w:b/>
          <w:color w:val="FF0000"/>
          <w:u w:val="single"/>
          <w:bdr w:val="none" w:sz="0" w:space="0" w:color="auto" w:frame="1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78"/>
        <w:gridCol w:w="8054"/>
      </w:tblGrid>
      <w:tr w:rsidR="00177E19" w:rsidRPr="00CC65EB" w:rsidTr="00177E19">
        <w:trPr>
          <w:trHeight w:val="3483"/>
        </w:trPr>
        <w:tc>
          <w:tcPr>
            <w:tcW w:w="2578" w:type="dxa"/>
          </w:tcPr>
          <w:p w:rsidR="00177E19" w:rsidRPr="00122A5A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00B050"/>
                <w:sz w:val="22"/>
                <w:szCs w:val="22"/>
                <w:u w:val="single"/>
                <w:bdr w:val="none" w:sz="0" w:space="0" w:color="auto" w:frame="1"/>
              </w:rPr>
            </w:pPr>
            <w:r w:rsidRPr="00122A5A">
              <w:rPr>
                <w:rFonts w:ascii="Comic Sans MS" w:hAnsi="Comic Sans MS" w:cs="Arial"/>
                <w:b/>
                <w:color w:val="00B050"/>
                <w:sz w:val="22"/>
                <w:szCs w:val="22"/>
                <w:u w:val="single"/>
                <w:bdr w:val="none" w:sz="0" w:space="0" w:color="auto" w:frame="1"/>
              </w:rPr>
              <w:t xml:space="preserve">Level 1 </w:t>
            </w:r>
          </w:p>
          <w:p w:rsidR="00177E19" w:rsidRPr="00122A5A" w:rsidRDefault="00177E19" w:rsidP="00122A5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color w:val="00B050"/>
                <w:sz w:val="22"/>
                <w:szCs w:val="22"/>
                <w:bdr w:val="none" w:sz="0" w:space="0" w:color="auto" w:frame="1"/>
              </w:rPr>
            </w:pPr>
            <w:r w:rsidRPr="00122A5A">
              <w:rPr>
                <w:rFonts w:ascii="Comic Sans MS" w:hAnsi="Comic Sans MS" w:cs="Arial"/>
                <w:color w:val="00B050"/>
                <w:sz w:val="22"/>
                <w:szCs w:val="22"/>
                <w:bdr w:val="none" w:sz="0" w:space="0" w:color="auto" w:frame="1"/>
              </w:rPr>
              <w:t>Variety of school - based interventions</w:t>
            </w:r>
            <w:r>
              <w:rPr>
                <w:rFonts w:ascii="Comic Sans MS" w:hAnsi="Comic Sans MS" w:cs="Arial"/>
                <w:color w:val="00B050"/>
                <w:sz w:val="22"/>
                <w:szCs w:val="22"/>
                <w:bdr w:val="none" w:sz="0" w:space="0" w:color="auto" w:frame="1"/>
              </w:rPr>
              <w:t xml:space="preserve"> t</w:t>
            </w:r>
            <w:r w:rsidRPr="00122A5A">
              <w:rPr>
                <w:rFonts w:ascii="Comic Sans MS" w:hAnsi="Comic Sans MS"/>
                <w:color w:val="00B050"/>
                <w:sz w:val="22"/>
                <w:szCs w:val="22"/>
              </w:rPr>
              <w:t>o celebrate and promote attendance and secure good attendance levels for al</w:t>
            </w:r>
            <w:r w:rsidRPr="00122A5A">
              <w:rPr>
                <w:rFonts w:ascii="Comic Sans MS" w:hAnsi="Comic Sans MS"/>
                <w:color w:val="00B050"/>
                <w:sz w:val="22"/>
                <w:szCs w:val="22"/>
              </w:rPr>
              <w:t>l.</w:t>
            </w:r>
          </w:p>
        </w:tc>
        <w:tc>
          <w:tcPr>
            <w:tcW w:w="8054" w:type="dxa"/>
          </w:tcPr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First day response.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>Phone Call(s)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Correspondence – highlighting concerns.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Meeting in school with parent/ carer. </w:t>
            </w:r>
          </w:p>
          <w:p w:rsidR="00177E19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Attendance </w:t>
            </w:r>
            <w:r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Meeting.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>Attendance Panel – SLT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Home Visits.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Pick up / Drop off.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Learning Mentor intervention/ class teacher intervention.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Support Plan – targets set and reviewed.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External agency support. (e.g. school nurse) </w:t>
            </w:r>
          </w:p>
          <w:p w:rsidR="00177E19" w:rsidRDefault="00177E19" w:rsidP="004351D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1" w:lineRule="atLeast"/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>Knowsley</w:t>
            </w:r>
            <w:proofErr w:type="spellEnd"/>
            <w:r w:rsidRPr="00CC65EB">
              <w:rPr>
                <w:rFonts w:ascii="Comic Sans MS" w:hAnsi="Comic Sans MS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Early Help Assessment.</w:t>
            </w:r>
          </w:p>
          <w:p w:rsidR="00177E19" w:rsidRDefault="00177E19" w:rsidP="00177E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</w:pPr>
            <w:r>
              <w:t>Bronze, Silver, Gold Termly Badges</w:t>
            </w:r>
          </w:p>
          <w:p w:rsidR="00177E19" w:rsidRDefault="00177E19" w:rsidP="00177E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</w:pPr>
            <w:r>
              <w:t xml:space="preserve">Bronze, Silver, Gold Weekly Class Certificates. </w:t>
            </w:r>
          </w:p>
          <w:p w:rsidR="00177E19" w:rsidRDefault="006913D7" w:rsidP="00177E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</w:pPr>
            <w:r>
              <w:t>Weekly Class 100% A</w:t>
            </w:r>
            <w:r w:rsidR="00177E19">
              <w:t>ttendance Raffle</w:t>
            </w:r>
            <w:r>
              <w:t>/ Rewards</w:t>
            </w:r>
          </w:p>
          <w:p w:rsidR="00177E19" w:rsidRPr="00177E19" w:rsidRDefault="006913D7" w:rsidP="00177E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</w:pPr>
            <w:r>
              <w:t xml:space="preserve">Weekly Class Competition/ Rewards </w:t>
            </w:r>
            <w:bookmarkStart w:id="0" w:name="_GoBack"/>
            <w:bookmarkEnd w:id="0"/>
            <w:r w:rsidR="00177E19">
              <w:t xml:space="preserve"> </w:t>
            </w:r>
          </w:p>
        </w:tc>
      </w:tr>
      <w:tr w:rsidR="00177E19" w:rsidRPr="00CC65EB" w:rsidTr="00177E19">
        <w:tc>
          <w:tcPr>
            <w:tcW w:w="2578" w:type="dxa"/>
          </w:tcPr>
          <w:p w:rsidR="00177E19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FFFF00"/>
                <w:sz w:val="22"/>
                <w:szCs w:val="22"/>
                <w:u w:val="single"/>
                <w:bdr w:val="none" w:sz="0" w:space="0" w:color="auto" w:frame="1"/>
              </w:rPr>
            </w:pPr>
            <w:r w:rsidRPr="00122A5A">
              <w:rPr>
                <w:rFonts w:ascii="Comic Sans MS" w:hAnsi="Comic Sans MS" w:cs="Arial"/>
                <w:b/>
                <w:color w:val="FFFF00"/>
                <w:sz w:val="22"/>
                <w:szCs w:val="22"/>
                <w:u w:val="single"/>
                <w:bdr w:val="none" w:sz="0" w:space="0" w:color="auto" w:frame="1"/>
              </w:rPr>
              <w:t xml:space="preserve">Level 2 Step 1 </w:t>
            </w:r>
          </w:p>
          <w:p w:rsidR="00177E19" w:rsidRPr="00122A5A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FFFF00"/>
                <w:sz w:val="22"/>
                <w:szCs w:val="22"/>
                <w:u w:val="single"/>
                <w:bdr w:val="none" w:sz="0" w:space="0" w:color="auto" w:frame="1"/>
              </w:rPr>
            </w:pPr>
            <w:r w:rsidRPr="00122A5A">
              <w:rPr>
                <w:rFonts w:ascii="Comic Sans MS" w:hAnsi="Comic Sans MS" w:cs="Arial"/>
                <w:color w:val="FFFF00"/>
                <w:sz w:val="22"/>
                <w:szCs w:val="22"/>
                <w:bdr w:val="none" w:sz="0" w:space="0" w:color="auto" w:frame="1"/>
              </w:rPr>
              <w:t>(School)</w:t>
            </w:r>
            <w:r w:rsidRPr="00122A5A">
              <w:rPr>
                <w:rFonts w:ascii="Comic Sans MS" w:hAnsi="Comic Sans MS" w:cs="Arial"/>
                <w:b/>
                <w:color w:val="FFFF00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</w:p>
          <w:p w:rsidR="00177E19" w:rsidRPr="00CC65EB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FF9900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8054" w:type="dxa"/>
          </w:tcPr>
          <w:p w:rsidR="00177E19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Consider referral to School Attendance Service. </w:t>
            </w:r>
          </w:p>
          <w:p w:rsidR="00177E19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SEN/ Academic Progress analysis.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Provide attendance data and monitoring.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Historical attendance – last 3 years.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Any SEND information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GP details and medical information.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Historic or current multi agency support. </w:t>
            </w:r>
          </w:p>
          <w:p w:rsidR="00177E19" w:rsidRPr="00CC65EB" w:rsidRDefault="00177E19" w:rsidP="004351D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Historic or current pastoral Support. </w:t>
            </w:r>
          </w:p>
          <w:p w:rsidR="00177E19" w:rsidRPr="00CC65EB" w:rsidRDefault="00177E19" w:rsidP="004351DA">
            <w:pPr>
              <w:pStyle w:val="NormalWeb"/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All of the above to be discussed with</w:t>
            </w:r>
            <w:r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 the School Attendance Officer for Casework. </w:t>
            </w:r>
          </w:p>
        </w:tc>
      </w:tr>
      <w:tr w:rsidR="00177E19" w:rsidRPr="00CC65EB" w:rsidTr="00177E19">
        <w:trPr>
          <w:trHeight w:val="2196"/>
        </w:trPr>
        <w:tc>
          <w:tcPr>
            <w:tcW w:w="2578" w:type="dxa"/>
          </w:tcPr>
          <w:p w:rsidR="00177E19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FFFF00"/>
                <w:sz w:val="22"/>
                <w:szCs w:val="22"/>
                <w:u w:val="single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b/>
                <w:color w:val="FFFF00"/>
                <w:sz w:val="22"/>
                <w:szCs w:val="22"/>
                <w:u w:val="single"/>
                <w:bdr w:val="none" w:sz="0" w:space="0" w:color="auto" w:frame="1"/>
              </w:rPr>
              <w:t>Level 2  Step 2</w:t>
            </w:r>
          </w:p>
          <w:p w:rsidR="00177E19" w:rsidRPr="00CC65EB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FFFF00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Fonts w:ascii="Comic Sans MS" w:hAnsi="Comic Sans MS" w:cs="Arial"/>
                <w:b/>
                <w:color w:val="FFFF00"/>
                <w:sz w:val="22"/>
                <w:szCs w:val="22"/>
                <w:u w:val="single"/>
                <w:bdr w:val="none" w:sz="0" w:space="0" w:color="auto" w:frame="1"/>
              </w:rPr>
              <w:t>Attendance Team</w:t>
            </w:r>
          </w:p>
          <w:p w:rsidR="00177E19" w:rsidRPr="00CC65EB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color w:val="FFFF00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color w:val="FFFF00"/>
                <w:sz w:val="22"/>
                <w:szCs w:val="22"/>
                <w:bdr w:val="none" w:sz="0" w:space="0" w:color="auto" w:frame="1"/>
              </w:rPr>
              <w:t>Traded School Attendance Officer</w:t>
            </w:r>
          </w:p>
          <w:p w:rsidR="00177E19" w:rsidRPr="00CC65EB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FFC000"/>
                <w:sz w:val="22"/>
                <w:szCs w:val="22"/>
                <w:u w:val="single"/>
                <w:bdr w:val="none" w:sz="0" w:space="0" w:color="auto" w:frame="1"/>
              </w:rPr>
            </w:pPr>
          </w:p>
          <w:p w:rsidR="00177E19" w:rsidRPr="00CC65EB" w:rsidRDefault="00177E19" w:rsidP="00CC65EB">
            <w:pPr>
              <w:pStyle w:val="NormalWeb"/>
              <w:spacing w:before="0" w:beforeAutospacing="0" w:after="0" w:afterAutospacing="0" w:line="241" w:lineRule="atLeast"/>
              <w:rPr>
                <w:rFonts w:ascii="Comic Sans MS" w:hAnsi="Comic Sans MS" w:cs="Arial"/>
                <w:b/>
                <w:color w:val="FFC000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8054" w:type="dxa"/>
          </w:tcPr>
          <w:p w:rsidR="00177E19" w:rsidRDefault="00177E19" w:rsidP="002B1A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Casework agreed as SAS meeting.</w:t>
            </w:r>
          </w:p>
          <w:p w:rsidR="00177E19" w:rsidRPr="00CC65EB" w:rsidRDefault="00177E19" w:rsidP="002B1A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Traded School Attendance Officer arranges an AIM meeting.</w:t>
            </w:r>
          </w:p>
          <w:p w:rsidR="00177E19" w:rsidRPr="00CC65EB" w:rsidRDefault="00177E19" w:rsidP="002B1A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T</w:t>
            </w: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SAS decides what external agencies to invite. </w:t>
            </w:r>
          </w:p>
          <w:p w:rsidR="00177E19" w:rsidRPr="00CC65EB" w:rsidRDefault="00177E19" w:rsidP="002B1A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TSAS creates an Action Plan. </w:t>
            </w:r>
          </w:p>
          <w:p w:rsidR="00177E19" w:rsidRPr="00CC65EB" w:rsidRDefault="00177E19" w:rsidP="002B1A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TSAS Early Intervention support and strategies. </w:t>
            </w:r>
          </w:p>
          <w:p w:rsidR="00177E19" w:rsidRPr="00CC65EB" w:rsidRDefault="00177E19" w:rsidP="002B1A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TSAS reviews action plan after 3 weeks. </w:t>
            </w:r>
          </w:p>
          <w:p w:rsidR="00177E19" w:rsidRPr="00CC65EB" w:rsidRDefault="00177E19" w:rsidP="002B1A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6 week monitoring period. </w:t>
            </w:r>
          </w:p>
        </w:tc>
      </w:tr>
      <w:tr w:rsidR="00177E19" w:rsidRPr="00CC65EB" w:rsidTr="00177E19">
        <w:tc>
          <w:tcPr>
            <w:tcW w:w="2578" w:type="dxa"/>
          </w:tcPr>
          <w:p w:rsidR="00177E19" w:rsidRPr="00CC65EB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FF6600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Fonts w:ascii="Comic Sans MS" w:hAnsi="Comic Sans MS" w:cs="Arial"/>
                <w:b/>
                <w:color w:val="FF6600"/>
                <w:sz w:val="22"/>
                <w:szCs w:val="22"/>
                <w:u w:val="single"/>
                <w:bdr w:val="none" w:sz="0" w:space="0" w:color="auto" w:frame="1"/>
              </w:rPr>
              <w:t xml:space="preserve">Level 3- Attendance Team / Family First / Statutory Officer </w:t>
            </w:r>
          </w:p>
        </w:tc>
        <w:tc>
          <w:tcPr>
            <w:tcW w:w="8054" w:type="dxa"/>
          </w:tcPr>
          <w:p w:rsidR="00177E19" w:rsidRPr="00CC65EB" w:rsidRDefault="00177E19" w:rsidP="002B1A6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TSAS follows the step up process.  </w:t>
            </w:r>
          </w:p>
          <w:p w:rsidR="00177E19" w:rsidRPr="00CC65EB" w:rsidRDefault="00177E19" w:rsidP="002B1A6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Referral to Family First</w:t>
            </w:r>
            <w:r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 or Statut</w:t>
            </w: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ory Officer. </w:t>
            </w:r>
          </w:p>
          <w:p w:rsidR="00177E19" w:rsidRPr="00CC65EB" w:rsidRDefault="00177E19" w:rsidP="002B1A6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 xml:space="preserve">TAF meeting.  </w:t>
            </w:r>
          </w:p>
        </w:tc>
      </w:tr>
      <w:tr w:rsidR="00177E19" w:rsidRPr="00CC65EB" w:rsidTr="00177E19">
        <w:tc>
          <w:tcPr>
            <w:tcW w:w="2578" w:type="dxa"/>
          </w:tcPr>
          <w:p w:rsidR="00177E19" w:rsidRPr="00CC65EB" w:rsidRDefault="00177E19" w:rsidP="004351DA">
            <w:pPr>
              <w:pStyle w:val="NormalWeb"/>
              <w:spacing w:before="0" w:beforeAutospacing="0" w:after="0" w:afterAutospacing="0" w:line="241" w:lineRule="atLeast"/>
              <w:jc w:val="center"/>
              <w:rPr>
                <w:rFonts w:ascii="Comic Sans MS" w:hAnsi="Comic Sans MS" w:cs="Arial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b/>
                <w:color w:val="FF0000"/>
                <w:sz w:val="22"/>
                <w:szCs w:val="22"/>
                <w:u w:val="single"/>
                <w:bdr w:val="none" w:sz="0" w:space="0" w:color="auto" w:frame="1"/>
              </w:rPr>
              <w:t xml:space="preserve">Level 4 – Social Care </w:t>
            </w:r>
          </w:p>
        </w:tc>
        <w:tc>
          <w:tcPr>
            <w:tcW w:w="8054" w:type="dxa"/>
          </w:tcPr>
          <w:p w:rsidR="00177E19" w:rsidRPr="00CC65EB" w:rsidRDefault="00177E19" w:rsidP="002B1A6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41" w:lineRule="atLeast"/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</w:pPr>
            <w:r w:rsidRPr="00CC65EB">
              <w:rPr>
                <w:rFonts w:ascii="Comic Sans MS" w:hAnsi="Comic Sans MS" w:cs="Arial"/>
                <w:sz w:val="22"/>
                <w:szCs w:val="22"/>
                <w:bdr w:val="none" w:sz="0" w:space="0" w:color="auto" w:frame="1"/>
              </w:rPr>
              <w:t>Referral to Attendance for Vulnerable Children Group for Educational neglect or Level 4 Children’s social care.</w:t>
            </w:r>
          </w:p>
        </w:tc>
      </w:tr>
    </w:tbl>
    <w:p w:rsidR="00196C4E" w:rsidRPr="00CC65EB" w:rsidRDefault="00196C4E"/>
    <w:p w:rsidR="002B1A64" w:rsidRPr="00CC65EB" w:rsidRDefault="002B1A64" w:rsidP="00CC65EB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CC65EB">
        <w:rPr>
          <w:rFonts w:ascii="Comic Sans MS" w:hAnsi="Comic Sans MS"/>
          <w:color w:val="FF0000"/>
          <w:sz w:val="32"/>
          <w:szCs w:val="32"/>
        </w:rPr>
        <w:t>Non engagement Level 1 -3 MARF referral.</w:t>
      </w:r>
    </w:p>
    <w:sectPr w:rsidR="002B1A64" w:rsidRPr="00CC65EB" w:rsidSect="00177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AE7"/>
    <w:multiLevelType w:val="hybridMultilevel"/>
    <w:tmpl w:val="7A1A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257D"/>
    <w:multiLevelType w:val="hybridMultilevel"/>
    <w:tmpl w:val="E57A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0C12"/>
    <w:multiLevelType w:val="hybridMultilevel"/>
    <w:tmpl w:val="7F00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4AC3"/>
    <w:multiLevelType w:val="hybridMultilevel"/>
    <w:tmpl w:val="A6E6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640A4"/>
    <w:multiLevelType w:val="hybridMultilevel"/>
    <w:tmpl w:val="CB48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64"/>
    <w:rsid w:val="00122A5A"/>
    <w:rsid w:val="00177E19"/>
    <w:rsid w:val="00196C4E"/>
    <w:rsid w:val="002B1A64"/>
    <w:rsid w:val="002D6848"/>
    <w:rsid w:val="006913D7"/>
    <w:rsid w:val="00A81208"/>
    <w:rsid w:val="00B54AF1"/>
    <w:rsid w:val="00C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524F1-92D3-40CE-862F-AF7FE2B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2021-09-07T12:02:00Z</cp:lastPrinted>
  <dcterms:created xsi:type="dcterms:W3CDTF">2023-03-03T15:32:00Z</dcterms:created>
  <dcterms:modified xsi:type="dcterms:W3CDTF">2023-03-03T15:32:00Z</dcterms:modified>
</cp:coreProperties>
</file>