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23796" w14:textId="77777777" w:rsidR="00607836" w:rsidRPr="00607836" w:rsidRDefault="00607836" w:rsidP="00607836">
      <w:pPr>
        <w:pStyle w:val="Heading1"/>
        <w:rPr>
          <w:rFonts w:cstheme="majorHAnsi"/>
          <w:sz w:val="36"/>
          <w:szCs w:val="36"/>
        </w:rPr>
      </w:pPr>
      <w:r w:rsidRPr="00607836">
        <w:rPr>
          <w:rFonts w:cstheme="majorHAnsi"/>
          <w:sz w:val="36"/>
          <w:szCs w:val="36"/>
        </w:rPr>
        <w:t>Kirkby CofE School Computing Policy</w:t>
      </w:r>
    </w:p>
    <w:p w14:paraId="353B5FF7" w14:textId="77777777" w:rsidR="00607836" w:rsidRPr="00607836" w:rsidRDefault="00607836" w:rsidP="00607836">
      <w:pPr>
        <w:rPr>
          <w:rFonts w:asciiTheme="majorHAnsi" w:hAnsiTheme="majorHAnsi" w:cstheme="majorHAnsi"/>
        </w:rPr>
      </w:pPr>
      <w:r w:rsidRPr="00607836">
        <w:rPr>
          <w:rFonts w:asciiTheme="majorHAnsi" w:hAnsiTheme="majorHAnsi" w:cstheme="majorHAnsi"/>
        </w:rPr>
        <w:t>This document is adapted from the Model Computing Policy to reflect the ethos and specific context of Kirkby CofE School.</w:t>
      </w:r>
    </w:p>
    <w:p w14:paraId="41DD64D7" w14:textId="77777777" w:rsidR="00607836" w:rsidRPr="00607836" w:rsidRDefault="00607836" w:rsidP="00607836">
      <w:pPr>
        <w:pStyle w:val="Heading2"/>
        <w:rPr>
          <w:rFonts w:cstheme="majorHAnsi"/>
        </w:rPr>
      </w:pPr>
      <w:r w:rsidRPr="00607836">
        <w:rPr>
          <w:rFonts w:cstheme="majorHAnsi"/>
        </w:rPr>
        <w:t>Aims</w:t>
      </w:r>
    </w:p>
    <w:p w14:paraId="65726B56" w14:textId="77777777" w:rsidR="00607836" w:rsidRPr="00607836" w:rsidRDefault="00607836" w:rsidP="00607836">
      <w:pPr>
        <w:rPr>
          <w:rFonts w:asciiTheme="majorHAnsi" w:hAnsiTheme="majorHAnsi" w:cstheme="majorHAnsi"/>
        </w:rPr>
      </w:pPr>
      <w:r w:rsidRPr="00607836">
        <w:rPr>
          <w:rFonts w:asciiTheme="majorHAnsi" w:hAnsiTheme="majorHAnsi" w:cstheme="majorHAnsi"/>
        </w:rPr>
        <w:t xml:space="preserve">Kirkby CofE School believes that every child should have the right to a curriculum that champions </w:t>
      </w:r>
      <w:proofErr w:type="gramStart"/>
      <w:r w:rsidRPr="00607836">
        <w:rPr>
          <w:rFonts w:asciiTheme="majorHAnsi" w:hAnsiTheme="majorHAnsi" w:cstheme="majorHAnsi"/>
        </w:rPr>
        <w:t>excellence;</w:t>
      </w:r>
      <w:proofErr w:type="gramEnd"/>
      <w:r w:rsidRPr="00607836">
        <w:rPr>
          <w:rFonts w:asciiTheme="majorHAnsi" w:hAnsiTheme="majorHAnsi" w:cstheme="majorHAnsi"/>
        </w:rPr>
        <w:t xml:space="preserve"> supporting pupils in achieving to the very best of their abilities. We understand the immense value technology plays not only in supporting the Computing and whole school curriculum but overall in the day-to-day life of our school.</w:t>
      </w:r>
      <w:r w:rsidRPr="00607836">
        <w:rPr>
          <w:rFonts w:asciiTheme="majorHAnsi" w:hAnsiTheme="majorHAnsi" w:cstheme="majorHAnsi"/>
        </w:rPr>
        <w:br/>
      </w:r>
      <w:r w:rsidRPr="00607836">
        <w:rPr>
          <w:rFonts w:asciiTheme="majorHAnsi" w:hAnsiTheme="majorHAnsi" w:cstheme="majorHAnsi"/>
        </w:rPr>
        <w:br/>
        <w:t>We believe that technology can provide: enhanced collaborative learning opportunities; better engagement of pupils; easier access to rich content; support conceptual understanding of new concepts and can support the needs of all our pupils.</w:t>
      </w:r>
      <w:r w:rsidRPr="00607836">
        <w:rPr>
          <w:rFonts w:asciiTheme="majorHAnsi" w:hAnsiTheme="majorHAnsi" w:cstheme="majorHAnsi"/>
        </w:rPr>
        <w:br/>
      </w:r>
      <w:r w:rsidRPr="00607836">
        <w:rPr>
          <w:rFonts w:asciiTheme="majorHAnsi" w:hAnsiTheme="majorHAnsi" w:cstheme="majorHAnsi"/>
        </w:rPr>
        <w:br/>
        <w:t>Our aims:</w:t>
      </w:r>
      <w:r w:rsidRPr="00607836">
        <w:rPr>
          <w:rFonts w:asciiTheme="majorHAnsi" w:hAnsiTheme="majorHAnsi" w:cstheme="majorHAnsi"/>
        </w:rPr>
        <w:br/>
        <w:t>- Provide an exciting, rich, relevant and challenging Computing curriculum for all pupils.</w:t>
      </w:r>
      <w:r w:rsidRPr="00607836">
        <w:rPr>
          <w:rFonts w:asciiTheme="majorHAnsi" w:hAnsiTheme="majorHAnsi" w:cstheme="majorHAnsi"/>
        </w:rPr>
        <w:br/>
        <w:t>- Teach pupils to become responsible, respectful and competent users of data, information and communication technology.</w:t>
      </w:r>
      <w:r w:rsidRPr="00607836">
        <w:rPr>
          <w:rFonts w:asciiTheme="majorHAnsi" w:hAnsiTheme="majorHAnsi" w:cstheme="majorHAnsi"/>
        </w:rPr>
        <w:br/>
        <w:t>- Provide technology solutions for forging better home and school links.</w:t>
      </w:r>
      <w:r w:rsidRPr="00607836">
        <w:rPr>
          <w:rFonts w:asciiTheme="majorHAnsi" w:hAnsiTheme="majorHAnsi" w:cstheme="majorHAnsi"/>
        </w:rPr>
        <w:br/>
        <w:t>- Enthuse and equip children with the capability to use technology throughout their lives.</w:t>
      </w:r>
      <w:r w:rsidRPr="00607836">
        <w:rPr>
          <w:rFonts w:asciiTheme="majorHAnsi" w:hAnsiTheme="majorHAnsi" w:cstheme="majorHAnsi"/>
        </w:rPr>
        <w:br/>
        <w:t>- Teach pupils to understand the importance of governance and legislation regarding how information is used, stored, created, retrieved, shared and manipulated.</w:t>
      </w:r>
      <w:r w:rsidRPr="00607836">
        <w:rPr>
          <w:rFonts w:asciiTheme="majorHAnsi" w:hAnsiTheme="majorHAnsi" w:cstheme="majorHAnsi"/>
        </w:rPr>
        <w:br/>
        <w:t xml:space="preserve">- </w:t>
      </w:r>
      <w:proofErr w:type="spellStart"/>
      <w:r w:rsidRPr="00607836">
        <w:rPr>
          <w:rFonts w:asciiTheme="majorHAnsi" w:hAnsiTheme="majorHAnsi" w:cstheme="majorHAnsi"/>
        </w:rPr>
        <w:t>Utilise</w:t>
      </w:r>
      <w:proofErr w:type="spellEnd"/>
      <w:r w:rsidRPr="00607836">
        <w:rPr>
          <w:rFonts w:asciiTheme="majorHAnsi" w:hAnsiTheme="majorHAnsi" w:cstheme="majorHAnsi"/>
        </w:rPr>
        <w:t xml:space="preserve"> computational thinking beyond the Computing curriculum.</w:t>
      </w:r>
      <w:r w:rsidRPr="00607836">
        <w:rPr>
          <w:rFonts w:asciiTheme="majorHAnsi" w:hAnsiTheme="majorHAnsi" w:cstheme="majorHAnsi"/>
        </w:rPr>
        <w:br/>
        <w:t>- Give children access to a variety of high quality hardware, software and unplugged resources.</w:t>
      </w:r>
      <w:r w:rsidRPr="00607836">
        <w:rPr>
          <w:rFonts w:asciiTheme="majorHAnsi" w:hAnsiTheme="majorHAnsi" w:cstheme="majorHAnsi"/>
        </w:rPr>
        <w:br/>
        <w:t xml:space="preserve">- Equip pupils with skills, strategies and knowledge that will enable them to reap the benefits of the online world, whilst being able to </w:t>
      </w:r>
      <w:proofErr w:type="spellStart"/>
      <w:r w:rsidRPr="00607836">
        <w:rPr>
          <w:rFonts w:asciiTheme="majorHAnsi" w:hAnsiTheme="majorHAnsi" w:cstheme="majorHAnsi"/>
        </w:rPr>
        <w:t>minimise</w:t>
      </w:r>
      <w:proofErr w:type="spellEnd"/>
      <w:r w:rsidRPr="00607836">
        <w:rPr>
          <w:rFonts w:asciiTheme="majorHAnsi" w:hAnsiTheme="majorHAnsi" w:cstheme="majorHAnsi"/>
        </w:rPr>
        <w:t xml:space="preserve"> risk to themselves or others.</w:t>
      </w:r>
      <w:r w:rsidRPr="00607836">
        <w:rPr>
          <w:rFonts w:asciiTheme="majorHAnsi" w:hAnsiTheme="majorHAnsi" w:cstheme="majorHAnsi"/>
        </w:rPr>
        <w:br/>
        <w:t xml:space="preserve">- Exceed the minimum government recommended/statutory guidance for </w:t>
      </w:r>
      <w:proofErr w:type="spellStart"/>
      <w:r w:rsidRPr="00607836">
        <w:rPr>
          <w:rFonts w:asciiTheme="majorHAnsi" w:hAnsiTheme="majorHAnsi" w:cstheme="majorHAnsi"/>
        </w:rPr>
        <w:t>programmes</w:t>
      </w:r>
      <w:proofErr w:type="spellEnd"/>
      <w:r w:rsidRPr="00607836">
        <w:rPr>
          <w:rFonts w:asciiTheme="majorHAnsi" w:hAnsiTheme="majorHAnsi" w:cstheme="majorHAnsi"/>
        </w:rPr>
        <w:t xml:space="preserve"> of study for Computing and other related legislative guidance (online safety).</w:t>
      </w:r>
      <w:r w:rsidRPr="00607836">
        <w:rPr>
          <w:rFonts w:asciiTheme="majorHAnsi" w:hAnsiTheme="majorHAnsi" w:cstheme="majorHAnsi"/>
        </w:rPr>
        <w:br/>
        <w:t xml:space="preserve">- </w:t>
      </w:r>
      <w:proofErr w:type="spellStart"/>
      <w:r w:rsidRPr="00607836">
        <w:rPr>
          <w:rFonts w:asciiTheme="majorHAnsi" w:hAnsiTheme="majorHAnsi" w:cstheme="majorHAnsi"/>
        </w:rPr>
        <w:t>Instil</w:t>
      </w:r>
      <w:proofErr w:type="spellEnd"/>
      <w:r w:rsidRPr="00607836">
        <w:rPr>
          <w:rFonts w:asciiTheme="majorHAnsi" w:hAnsiTheme="majorHAnsi" w:cstheme="majorHAnsi"/>
        </w:rPr>
        <w:t xml:space="preserve"> critical thinking, reflective learning and a ‘can do’ attitude for all our pupils, particularly when engaging with technology and its associated resources.</w:t>
      </w:r>
      <w:r w:rsidRPr="00607836">
        <w:rPr>
          <w:rFonts w:asciiTheme="majorHAnsi" w:hAnsiTheme="majorHAnsi" w:cstheme="majorHAnsi"/>
        </w:rPr>
        <w:br/>
        <w:t>- Use technology imaginatively and creatively to inspire and engage all pupils, as well as using it to be more efficient in the tasks associated with running an effective school.</w:t>
      </w:r>
    </w:p>
    <w:p w14:paraId="718CBD46" w14:textId="77777777" w:rsidR="00607836" w:rsidRPr="00607836" w:rsidRDefault="00607836" w:rsidP="00607836">
      <w:pPr>
        <w:pStyle w:val="Heading2"/>
        <w:rPr>
          <w:rFonts w:cstheme="majorHAnsi"/>
        </w:rPr>
      </w:pPr>
      <w:r w:rsidRPr="00607836">
        <w:rPr>
          <w:rFonts w:cstheme="majorHAnsi"/>
        </w:rPr>
        <w:t>Curriculum</w:t>
      </w:r>
    </w:p>
    <w:p w14:paraId="3F460A02" w14:textId="77777777" w:rsidR="00607836" w:rsidRPr="00607836" w:rsidRDefault="00607836" w:rsidP="00607836">
      <w:pPr>
        <w:rPr>
          <w:rFonts w:asciiTheme="majorHAnsi" w:hAnsiTheme="majorHAnsi" w:cstheme="majorHAnsi"/>
        </w:rPr>
      </w:pPr>
      <w:r w:rsidRPr="00607836">
        <w:rPr>
          <w:rFonts w:asciiTheme="majorHAnsi" w:hAnsiTheme="majorHAnsi" w:cstheme="majorHAnsi"/>
        </w:rPr>
        <w:t>The Computing curriculum follows the national guidance while embracing the Church of England school values. Teachers deliver fun and engaging lessons to help raise standards and allow all pupils to achieve their full potential. This includes Early Years provision through to Key Stage 2 outcomes, covering algorithms, data handling, programming, online safety, and responsible use of technology.</w:t>
      </w:r>
    </w:p>
    <w:p w14:paraId="7CFAD7FF" w14:textId="77777777" w:rsidR="00607836" w:rsidRPr="00607836" w:rsidRDefault="00607836" w:rsidP="00607836">
      <w:pPr>
        <w:pStyle w:val="Heading2"/>
        <w:rPr>
          <w:rFonts w:cstheme="majorHAnsi"/>
        </w:rPr>
      </w:pPr>
      <w:r w:rsidRPr="00607836">
        <w:rPr>
          <w:rFonts w:cstheme="majorHAnsi"/>
        </w:rPr>
        <w:lastRenderedPageBreak/>
        <w:t>Assessment</w:t>
      </w:r>
    </w:p>
    <w:p w14:paraId="3E3D59B5" w14:textId="77777777" w:rsidR="00607836" w:rsidRPr="00607836" w:rsidRDefault="00607836" w:rsidP="00607836">
      <w:pPr>
        <w:rPr>
          <w:rFonts w:asciiTheme="majorHAnsi" w:hAnsiTheme="majorHAnsi" w:cstheme="majorHAnsi"/>
        </w:rPr>
      </w:pPr>
      <w:r w:rsidRPr="00607836">
        <w:rPr>
          <w:rFonts w:asciiTheme="majorHAnsi" w:hAnsiTheme="majorHAnsi" w:cstheme="majorHAnsi"/>
        </w:rPr>
        <w:t>Pupil attainment is assessed using appropriate assessment tools to accurately identify attainment. Work samples and portfolios are maintained, and formative and summative assessments are conducted according to the school's assessment cycle.</w:t>
      </w:r>
    </w:p>
    <w:p w14:paraId="52A74933" w14:textId="77777777" w:rsidR="00607836" w:rsidRPr="00607836" w:rsidRDefault="00607836" w:rsidP="00607836">
      <w:pPr>
        <w:pStyle w:val="Heading2"/>
        <w:rPr>
          <w:rFonts w:cstheme="majorHAnsi"/>
        </w:rPr>
      </w:pPr>
      <w:r w:rsidRPr="00607836">
        <w:rPr>
          <w:rFonts w:cstheme="majorHAnsi"/>
        </w:rPr>
        <w:t>Resources</w:t>
      </w:r>
    </w:p>
    <w:p w14:paraId="76AFF833" w14:textId="77777777" w:rsidR="00607836" w:rsidRPr="00607836" w:rsidRDefault="00607836" w:rsidP="00607836">
      <w:pPr>
        <w:rPr>
          <w:rFonts w:asciiTheme="majorHAnsi" w:hAnsiTheme="majorHAnsi" w:cstheme="majorHAnsi"/>
        </w:rPr>
      </w:pPr>
      <w:r w:rsidRPr="00607836">
        <w:rPr>
          <w:rFonts w:asciiTheme="majorHAnsi" w:hAnsiTheme="majorHAnsi" w:cstheme="majorHAnsi"/>
        </w:rPr>
        <w:t>All resources are procured with considerations of value and impact on learning. The Computing Leader ensures resources are maintained, replenished, and that staff are supported with guidance for effective use.</w:t>
      </w:r>
    </w:p>
    <w:p w14:paraId="57D1B217" w14:textId="77777777" w:rsidR="00607836" w:rsidRPr="00607836" w:rsidRDefault="00607836" w:rsidP="00607836">
      <w:pPr>
        <w:pStyle w:val="Heading2"/>
        <w:rPr>
          <w:rFonts w:cstheme="majorHAnsi"/>
        </w:rPr>
      </w:pPr>
      <w:r w:rsidRPr="00607836">
        <w:rPr>
          <w:rFonts w:cstheme="majorHAnsi"/>
        </w:rPr>
        <w:t>Inclusion</w:t>
      </w:r>
    </w:p>
    <w:p w14:paraId="22A9F60C" w14:textId="77777777" w:rsidR="00607836" w:rsidRPr="00607836" w:rsidRDefault="00607836" w:rsidP="00607836">
      <w:pPr>
        <w:rPr>
          <w:rFonts w:asciiTheme="majorHAnsi" w:hAnsiTheme="majorHAnsi" w:cstheme="majorHAnsi"/>
        </w:rPr>
      </w:pPr>
      <w:r w:rsidRPr="00607836">
        <w:rPr>
          <w:rFonts w:asciiTheme="majorHAnsi" w:hAnsiTheme="majorHAnsi" w:cstheme="majorHAnsi"/>
        </w:rPr>
        <w:t>Kirkby CofE School aims to enable all children to achieve to their full potential, including children of all abilities, social and cultural backgrounds, and those with SEND and EAL. Technology is used flexibly to support accessibility and inclusion.</w:t>
      </w:r>
    </w:p>
    <w:p w14:paraId="6D50EE18" w14:textId="77777777" w:rsidR="00607836" w:rsidRPr="00607836" w:rsidRDefault="00607836" w:rsidP="00607836">
      <w:pPr>
        <w:pStyle w:val="Heading2"/>
        <w:rPr>
          <w:rFonts w:cstheme="majorHAnsi"/>
        </w:rPr>
      </w:pPr>
      <w:r w:rsidRPr="00607836">
        <w:rPr>
          <w:rFonts w:cstheme="majorHAnsi"/>
        </w:rPr>
        <w:t>Monitoring, Evaluation and Feedback</w:t>
      </w:r>
    </w:p>
    <w:p w14:paraId="54CAF059" w14:textId="77777777" w:rsidR="00607836" w:rsidRPr="00607836" w:rsidRDefault="00607836" w:rsidP="00607836">
      <w:pPr>
        <w:rPr>
          <w:rFonts w:asciiTheme="majorHAnsi" w:hAnsiTheme="majorHAnsi" w:cstheme="majorHAnsi"/>
        </w:rPr>
      </w:pPr>
      <w:r w:rsidRPr="00607836">
        <w:rPr>
          <w:rFonts w:asciiTheme="majorHAnsi" w:hAnsiTheme="majorHAnsi" w:cstheme="majorHAnsi"/>
        </w:rPr>
        <w:t>Monitoring standards of teaching and learning within Computing is the primary responsibility of the Computing Leader. Evidence is gathered through work scrutiny, learning walks, pupil and teacher voice, and other evaluative methods. Feedback is provided to ensure continuous improvement and consistency across the school.</w:t>
      </w:r>
    </w:p>
    <w:p w14:paraId="08737A40" w14:textId="77777777" w:rsidR="00607836" w:rsidRPr="00607836" w:rsidRDefault="00607836" w:rsidP="00607836">
      <w:pPr>
        <w:pStyle w:val="Heading2"/>
        <w:rPr>
          <w:rFonts w:cstheme="majorHAnsi"/>
        </w:rPr>
      </w:pPr>
      <w:r w:rsidRPr="00607836">
        <w:rPr>
          <w:rFonts w:cstheme="majorHAnsi"/>
        </w:rPr>
        <w:t>Roles and Responsibilities</w:t>
      </w:r>
    </w:p>
    <w:p w14:paraId="51259CA6" w14:textId="77777777" w:rsidR="00607836" w:rsidRPr="00607836" w:rsidRDefault="00607836" w:rsidP="00607836">
      <w:pPr>
        <w:rPr>
          <w:rFonts w:asciiTheme="majorHAnsi" w:hAnsiTheme="majorHAnsi" w:cstheme="majorHAnsi"/>
        </w:rPr>
      </w:pPr>
      <w:r w:rsidRPr="00607836">
        <w:rPr>
          <w:rFonts w:asciiTheme="majorHAnsi" w:hAnsiTheme="majorHAnsi" w:cstheme="majorHAnsi"/>
        </w:rPr>
        <w:t>Key staff members including the Head Teacher, Computing Leader, Technician, and Administration Staff have specific roles in maintaining the computing infrastructure, supporting teaching and learning, ensuring online safety, and implementing this policy.</w:t>
      </w:r>
    </w:p>
    <w:p w14:paraId="2AF77D60" w14:textId="77777777" w:rsidR="00607836" w:rsidRPr="00607836" w:rsidRDefault="00607836" w:rsidP="00607836">
      <w:pPr>
        <w:pStyle w:val="Heading2"/>
        <w:rPr>
          <w:rFonts w:cstheme="majorHAnsi"/>
        </w:rPr>
      </w:pPr>
      <w:r w:rsidRPr="00607836">
        <w:rPr>
          <w:rFonts w:cstheme="majorHAnsi"/>
        </w:rPr>
        <w:t>Health and Safety</w:t>
      </w:r>
    </w:p>
    <w:p w14:paraId="73918305" w14:textId="77777777" w:rsidR="00607836" w:rsidRPr="00607836" w:rsidRDefault="00607836" w:rsidP="00607836">
      <w:pPr>
        <w:rPr>
          <w:rFonts w:asciiTheme="majorHAnsi" w:hAnsiTheme="majorHAnsi" w:cstheme="majorHAnsi"/>
        </w:rPr>
      </w:pPr>
      <w:r w:rsidRPr="00607836">
        <w:rPr>
          <w:rFonts w:asciiTheme="majorHAnsi" w:hAnsiTheme="majorHAnsi" w:cstheme="majorHAnsi"/>
        </w:rPr>
        <w:t>The school takes all necessary measures to ensure staff and pupils are aware of health and safety issues when using technology. This includes training on the correct handling of electrical equipment, regular maintenance of systems, and appropriate signage.</w:t>
      </w:r>
    </w:p>
    <w:p w14:paraId="305C4B08" w14:textId="77777777" w:rsidR="00607836" w:rsidRPr="00607836" w:rsidRDefault="00607836" w:rsidP="00607836">
      <w:pPr>
        <w:rPr>
          <w:rFonts w:asciiTheme="majorHAnsi" w:hAnsiTheme="majorHAnsi" w:cstheme="majorHAnsi"/>
        </w:rPr>
      </w:pPr>
      <w:r w:rsidRPr="00607836">
        <w:rPr>
          <w:rFonts w:asciiTheme="majorHAnsi" w:hAnsiTheme="majorHAnsi" w:cstheme="majorHAnsi"/>
        </w:rPr>
        <w:br w:type="page"/>
      </w:r>
    </w:p>
    <w:p w14:paraId="5FB74141" w14:textId="77777777" w:rsidR="00607836" w:rsidRPr="00607836" w:rsidRDefault="00607836" w:rsidP="00607836">
      <w:pPr>
        <w:pStyle w:val="Heading1"/>
        <w:rPr>
          <w:rFonts w:cstheme="majorHAnsi"/>
          <w:sz w:val="36"/>
          <w:szCs w:val="36"/>
        </w:rPr>
      </w:pPr>
      <w:r w:rsidRPr="00607836">
        <w:rPr>
          <w:rFonts w:cstheme="majorHAnsi"/>
          <w:sz w:val="36"/>
          <w:szCs w:val="36"/>
        </w:rPr>
        <w:lastRenderedPageBreak/>
        <w:t>Kirkby CofE School Online Safety Policy</w:t>
      </w:r>
    </w:p>
    <w:p w14:paraId="144F422B" w14:textId="77777777" w:rsidR="00607836" w:rsidRPr="00607836" w:rsidRDefault="00607836" w:rsidP="00607836">
      <w:pPr>
        <w:pStyle w:val="Heading2"/>
        <w:rPr>
          <w:rFonts w:cstheme="majorHAnsi"/>
        </w:rPr>
      </w:pPr>
      <w:r w:rsidRPr="00607836">
        <w:rPr>
          <w:rFonts w:cstheme="majorHAnsi"/>
        </w:rPr>
        <w:t>Introduction</w:t>
      </w:r>
    </w:p>
    <w:p w14:paraId="3FAA2025" w14:textId="77777777" w:rsidR="00607836" w:rsidRPr="00607836" w:rsidRDefault="00607836" w:rsidP="00607836">
      <w:pPr>
        <w:rPr>
          <w:rFonts w:asciiTheme="majorHAnsi" w:hAnsiTheme="majorHAnsi" w:cstheme="majorHAnsi"/>
        </w:rPr>
      </w:pPr>
      <w:r w:rsidRPr="00607836">
        <w:rPr>
          <w:rFonts w:asciiTheme="majorHAnsi" w:hAnsiTheme="majorHAnsi" w:cstheme="majorHAnsi"/>
        </w:rPr>
        <w:t xml:space="preserve">This policy sets out Kirkby CofE School’s aims and strategies for the successful provision of online safety. It should be read in conjunction with related policies such as the Computing Policy, Child Protection and Safeguarding Policy, PSHE Policy, </w:t>
      </w:r>
      <w:proofErr w:type="spellStart"/>
      <w:r w:rsidRPr="00607836">
        <w:rPr>
          <w:rFonts w:asciiTheme="majorHAnsi" w:hAnsiTheme="majorHAnsi" w:cstheme="majorHAnsi"/>
        </w:rPr>
        <w:t>Behaviour</w:t>
      </w:r>
      <w:proofErr w:type="spellEnd"/>
      <w:r w:rsidRPr="00607836">
        <w:rPr>
          <w:rFonts w:asciiTheme="majorHAnsi" w:hAnsiTheme="majorHAnsi" w:cstheme="majorHAnsi"/>
        </w:rPr>
        <w:t xml:space="preserve"> Policy, and the Remote Learning Policy. The policy is based on current UK guidance, including 'Keeping Children Safe in Education' and 'Teaching Online Safety in Schools'. The development of this policy involved the governing body, headteacher, Designated Safeguarding Lead (DSL), IT Network Manager, and other staff.</w:t>
      </w:r>
    </w:p>
    <w:p w14:paraId="7CA011F1" w14:textId="77777777" w:rsidR="00607836" w:rsidRPr="00607836" w:rsidRDefault="00607836" w:rsidP="00607836">
      <w:pPr>
        <w:pStyle w:val="Heading2"/>
        <w:rPr>
          <w:rFonts w:cstheme="majorHAnsi"/>
        </w:rPr>
      </w:pPr>
      <w:r w:rsidRPr="00607836">
        <w:rPr>
          <w:rFonts w:cstheme="majorHAnsi"/>
        </w:rPr>
        <w:t>Aims</w:t>
      </w:r>
    </w:p>
    <w:p w14:paraId="23DD36F9" w14:textId="77777777" w:rsidR="00607836" w:rsidRPr="00607836" w:rsidRDefault="00607836" w:rsidP="00607836">
      <w:pPr>
        <w:rPr>
          <w:rFonts w:asciiTheme="majorHAnsi" w:hAnsiTheme="majorHAnsi" w:cstheme="majorHAnsi"/>
        </w:rPr>
      </w:pPr>
      <w:r w:rsidRPr="00607836">
        <w:rPr>
          <w:rFonts w:asciiTheme="majorHAnsi" w:hAnsiTheme="majorHAnsi" w:cstheme="majorHAnsi"/>
        </w:rPr>
        <w:t xml:space="preserve">Kirkby CofE School believes that online technologies provide enhanced collaborative learning opportunities and access to rich content, while </w:t>
      </w:r>
      <w:proofErr w:type="spellStart"/>
      <w:r w:rsidRPr="00607836">
        <w:rPr>
          <w:rFonts w:asciiTheme="majorHAnsi" w:hAnsiTheme="majorHAnsi" w:cstheme="majorHAnsi"/>
        </w:rPr>
        <w:t>recognising</w:t>
      </w:r>
      <w:proofErr w:type="spellEnd"/>
      <w:r w:rsidRPr="00607836">
        <w:rPr>
          <w:rFonts w:asciiTheme="majorHAnsi" w:hAnsiTheme="majorHAnsi" w:cstheme="majorHAnsi"/>
        </w:rPr>
        <w:t xml:space="preserve"> the associated risks. We aim to help pupils interact with the online world in a balanced, healthy, and safe way. This policy addresses the four key areas of risk: Content, Contact, Conduct, and Commerce.</w:t>
      </w:r>
      <w:r w:rsidRPr="00607836">
        <w:rPr>
          <w:rFonts w:asciiTheme="majorHAnsi" w:hAnsiTheme="majorHAnsi" w:cstheme="majorHAnsi"/>
        </w:rPr>
        <w:br/>
        <w:t>Specific aims include:</w:t>
      </w:r>
      <w:r w:rsidRPr="00607836">
        <w:rPr>
          <w:rFonts w:asciiTheme="majorHAnsi" w:hAnsiTheme="majorHAnsi" w:cstheme="majorHAnsi"/>
        </w:rPr>
        <w:br/>
        <w:t>- Maintaining up-to-date filtering and protection measures.</w:t>
      </w:r>
      <w:r w:rsidRPr="00607836">
        <w:rPr>
          <w:rFonts w:asciiTheme="majorHAnsi" w:hAnsiTheme="majorHAnsi" w:cstheme="majorHAnsi"/>
        </w:rPr>
        <w:br/>
        <w:t>- Teaching an up-to-date, progressive online safety curriculum from Early Years to Year 6.</w:t>
      </w:r>
      <w:r w:rsidRPr="00607836">
        <w:rPr>
          <w:rFonts w:asciiTheme="majorHAnsi" w:hAnsiTheme="majorHAnsi" w:cstheme="majorHAnsi"/>
        </w:rPr>
        <w:br/>
        <w:t>- Embedding online safety across the curriculum and daily life of the school.</w:t>
      </w:r>
      <w:r w:rsidRPr="00607836">
        <w:rPr>
          <w:rFonts w:asciiTheme="majorHAnsi" w:hAnsiTheme="majorHAnsi" w:cstheme="majorHAnsi"/>
        </w:rPr>
        <w:br/>
        <w:t>- Training staff and governors on emerging online safety risks.</w:t>
      </w:r>
      <w:r w:rsidRPr="00607836">
        <w:rPr>
          <w:rFonts w:asciiTheme="majorHAnsi" w:hAnsiTheme="majorHAnsi" w:cstheme="majorHAnsi"/>
        </w:rPr>
        <w:br/>
        <w:t>- Engaging pupils and parents through surveys, guidance, and support.</w:t>
      </w:r>
      <w:r w:rsidRPr="00607836">
        <w:rPr>
          <w:rFonts w:asciiTheme="majorHAnsi" w:hAnsiTheme="majorHAnsi" w:cstheme="majorHAnsi"/>
        </w:rPr>
        <w:br/>
        <w:t>- Maintaining and enforcing acceptable use agreements for pupils, staff, and parents.</w:t>
      </w:r>
      <w:r w:rsidRPr="00607836">
        <w:rPr>
          <w:rFonts w:asciiTheme="majorHAnsi" w:hAnsiTheme="majorHAnsi" w:cstheme="majorHAnsi"/>
        </w:rPr>
        <w:br/>
        <w:t>- Providing clear guidance for monitoring and reporting incidents.</w:t>
      </w:r>
    </w:p>
    <w:p w14:paraId="7892C200" w14:textId="77777777" w:rsidR="00607836" w:rsidRPr="00607836" w:rsidRDefault="00607836" w:rsidP="00607836">
      <w:pPr>
        <w:pStyle w:val="Heading2"/>
        <w:rPr>
          <w:rFonts w:cstheme="majorHAnsi"/>
        </w:rPr>
      </w:pPr>
      <w:r w:rsidRPr="00607836">
        <w:rPr>
          <w:rFonts w:cstheme="majorHAnsi"/>
        </w:rPr>
        <w:t>Curriculum</w:t>
      </w:r>
    </w:p>
    <w:p w14:paraId="31296825" w14:textId="77777777" w:rsidR="00607836" w:rsidRPr="00607836" w:rsidRDefault="00607836" w:rsidP="00607836">
      <w:pPr>
        <w:rPr>
          <w:rFonts w:asciiTheme="majorHAnsi" w:hAnsiTheme="majorHAnsi" w:cstheme="majorHAnsi"/>
        </w:rPr>
      </w:pPr>
      <w:r w:rsidRPr="00607836">
        <w:rPr>
          <w:rFonts w:asciiTheme="majorHAnsi" w:hAnsiTheme="majorHAnsi" w:cstheme="majorHAnsi"/>
        </w:rPr>
        <w:t>Online safety is embedded throughout the curriculum and addressed in Computing, PSHE, RSE, and Citizenship. Kirkby CofE School follows the DfE 'Teaching Online Safety in Schools' guidance and the UKCIS 'Education for a Connected World' framework. We use the Purple Mash Computing Scheme of Work for key lessons and reinforce learning through whole school events, specialist speakers, and day-to-day role modelling.</w:t>
      </w:r>
    </w:p>
    <w:p w14:paraId="1C8D2DBC" w14:textId="77777777" w:rsidR="00607836" w:rsidRPr="00607836" w:rsidRDefault="00607836" w:rsidP="00607836">
      <w:pPr>
        <w:pStyle w:val="Heading2"/>
        <w:rPr>
          <w:rFonts w:cstheme="majorHAnsi"/>
        </w:rPr>
      </w:pPr>
      <w:r w:rsidRPr="00607836">
        <w:rPr>
          <w:rFonts w:cstheme="majorHAnsi"/>
        </w:rPr>
        <w:t>Resources</w:t>
      </w:r>
    </w:p>
    <w:p w14:paraId="6F20340D" w14:textId="77777777" w:rsidR="00607836" w:rsidRPr="00607836" w:rsidRDefault="00607836" w:rsidP="00607836">
      <w:pPr>
        <w:rPr>
          <w:rFonts w:asciiTheme="majorHAnsi" w:hAnsiTheme="majorHAnsi" w:cstheme="majorHAnsi"/>
        </w:rPr>
      </w:pPr>
      <w:r w:rsidRPr="00607836">
        <w:rPr>
          <w:rFonts w:asciiTheme="majorHAnsi" w:hAnsiTheme="majorHAnsi" w:cstheme="majorHAnsi"/>
        </w:rPr>
        <w:t>Technology resources such as desktops, laptops, and tablets are protected through filtering, anti-virus software, and secure admin controls. Staff and pupils access the internet under supervision and after signing acceptable use agreements. The IT Network Manager and headteacher ensure filtering is appropriate and kept up to date. Any breaches or incidents are reported immediately and managed according to policy.</w:t>
      </w:r>
    </w:p>
    <w:p w14:paraId="4179BDC0" w14:textId="77777777" w:rsidR="00607836" w:rsidRPr="00607836" w:rsidRDefault="00607836" w:rsidP="00607836">
      <w:pPr>
        <w:pStyle w:val="Heading2"/>
        <w:rPr>
          <w:rFonts w:cstheme="majorHAnsi"/>
        </w:rPr>
      </w:pPr>
      <w:r w:rsidRPr="00607836">
        <w:rPr>
          <w:rFonts w:cstheme="majorHAnsi"/>
        </w:rPr>
        <w:lastRenderedPageBreak/>
        <w:t>Assessment</w:t>
      </w:r>
    </w:p>
    <w:p w14:paraId="76713F4B" w14:textId="77777777" w:rsidR="00607836" w:rsidRPr="00607836" w:rsidRDefault="00607836" w:rsidP="00607836">
      <w:pPr>
        <w:rPr>
          <w:rFonts w:asciiTheme="majorHAnsi" w:hAnsiTheme="majorHAnsi" w:cstheme="majorHAnsi"/>
        </w:rPr>
      </w:pPr>
      <w:r w:rsidRPr="00607836">
        <w:rPr>
          <w:rFonts w:asciiTheme="majorHAnsi" w:hAnsiTheme="majorHAnsi" w:cstheme="majorHAnsi"/>
        </w:rPr>
        <w:t>Assessment of pupils’ understanding of online safety is continuous and aligns with the school’s assessment policy. Staff use the 2Simple Computing Assessment Tool and Purple Mash features for formative and summative assessment, tracking progress and informing planning.</w:t>
      </w:r>
    </w:p>
    <w:p w14:paraId="71962A90" w14:textId="77777777" w:rsidR="00607836" w:rsidRPr="00607836" w:rsidRDefault="00607836" w:rsidP="00607836">
      <w:pPr>
        <w:pStyle w:val="Heading2"/>
        <w:rPr>
          <w:rFonts w:cstheme="majorHAnsi"/>
        </w:rPr>
      </w:pPr>
      <w:r w:rsidRPr="00607836">
        <w:rPr>
          <w:rFonts w:cstheme="majorHAnsi"/>
        </w:rPr>
        <w:t>Inclusion</w:t>
      </w:r>
    </w:p>
    <w:p w14:paraId="28EBBBFE" w14:textId="77777777" w:rsidR="00607836" w:rsidRPr="00607836" w:rsidRDefault="00607836" w:rsidP="00607836">
      <w:pPr>
        <w:rPr>
          <w:rFonts w:asciiTheme="majorHAnsi" w:hAnsiTheme="majorHAnsi" w:cstheme="majorHAnsi"/>
        </w:rPr>
      </w:pPr>
      <w:r w:rsidRPr="00607836">
        <w:rPr>
          <w:rFonts w:asciiTheme="majorHAnsi" w:hAnsiTheme="majorHAnsi" w:cstheme="majorHAnsi"/>
        </w:rPr>
        <w:t>Kirkby CofE School ensures that all pupils, including those with SEND, EAL, or who are looked-after children (LAC), receive appropriate support and guidance to stay safe online. Additional access to technology is provided as needed, and the curriculum is tailored to be flexible and inclusive.</w:t>
      </w:r>
    </w:p>
    <w:p w14:paraId="7697C57A" w14:textId="77777777" w:rsidR="00607836" w:rsidRPr="00607836" w:rsidRDefault="00607836" w:rsidP="00607836">
      <w:pPr>
        <w:pStyle w:val="Heading2"/>
        <w:rPr>
          <w:rFonts w:cstheme="majorHAnsi"/>
        </w:rPr>
      </w:pPr>
      <w:r w:rsidRPr="00607836">
        <w:rPr>
          <w:rFonts w:cstheme="majorHAnsi"/>
        </w:rPr>
        <w:t>Monitoring and Training</w:t>
      </w:r>
    </w:p>
    <w:p w14:paraId="377FE117" w14:textId="77777777" w:rsidR="00607836" w:rsidRPr="00607836" w:rsidRDefault="00607836" w:rsidP="00607836">
      <w:pPr>
        <w:rPr>
          <w:rFonts w:asciiTheme="majorHAnsi" w:hAnsiTheme="majorHAnsi" w:cstheme="majorHAnsi"/>
        </w:rPr>
      </w:pPr>
      <w:r w:rsidRPr="00607836">
        <w:rPr>
          <w:rFonts w:asciiTheme="majorHAnsi" w:hAnsiTheme="majorHAnsi" w:cstheme="majorHAnsi"/>
        </w:rPr>
        <w:t>Monitoring of online safety standards is overseen by the DSL, headteacher, and IT Network Manager through observations, pupil and teacher voice, learning walks, and work scrutiny. All staff receive safeguarding and online safety training during induction and annual updates. DSLs receive additional biennial training. Parents are supported through regular communication, parent evenings, and access to online safety materials.</w:t>
      </w:r>
    </w:p>
    <w:p w14:paraId="3FEB0E4A" w14:textId="77777777" w:rsidR="00607836" w:rsidRPr="00607836" w:rsidRDefault="00607836" w:rsidP="00607836">
      <w:pPr>
        <w:pStyle w:val="Heading2"/>
        <w:rPr>
          <w:rFonts w:cstheme="majorHAnsi"/>
        </w:rPr>
      </w:pPr>
      <w:r w:rsidRPr="00607836">
        <w:rPr>
          <w:rFonts w:cstheme="majorHAnsi"/>
        </w:rPr>
        <w:t>Roles and Responsibilities</w:t>
      </w:r>
    </w:p>
    <w:p w14:paraId="37900C0B" w14:textId="77777777" w:rsidR="00607836" w:rsidRPr="00607836" w:rsidRDefault="00607836" w:rsidP="00607836">
      <w:pPr>
        <w:rPr>
          <w:rFonts w:asciiTheme="majorHAnsi" w:hAnsiTheme="majorHAnsi" w:cstheme="majorHAnsi"/>
        </w:rPr>
      </w:pPr>
      <w:r w:rsidRPr="00607836">
        <w:rPr>
          <w:rFonts w:asciiTheme="majorHAnsi" w:hAnsiTheme="majorHAnsi" w:cstheme="majorHAnsi"/>
        </w:rPr>
        <w:t>The governing body ensures regular policy reviews and compliance with legislation. The headteacher, DSL, IT Network Manager, all staff, and pupils each have defined responsibilities for maintaining online safety. The DSL records and responds to all incidents, and staff and pupils follow established protocols for safe and responsible use of technology.</w:t>
      </w:r>
    </w:p>
    <w:p w14:paraId="2C2ACFB3" w14:textId="77777777" w:rsidR="00607836" w:rsidRPr="00607836" w:rsidRDefault="00607836" w:rsidP="00607836">
      <w:pPr>
        <w:pStyle w:val="Heading2"/>
        <w:rPr>
          <w:rFonts w:cstheme="majorHAnsi"/>
        </w:rPr>
      </w:pPr>
      <w:r w:rsidRPr="00607836">
        <w:rPr>
          <w:rFonts w:cstheme="majorHAnsi"/>
        </w:rPr>
        <w:t>Policy Review</w:t>
      </w:r>
    </w:p>
    <w:p w14:paraId="016EC75E" w14:textId="77777777" w:rsidR="00607836" w:rsidRPr="00607836" w:rsidRDefault="00607836" w:rsidP="00607836">
      <w:pPr>
        <w:rPr>
          <w:rFonts w:asciiTheme="majorHAnsi" w:hAnsiTheme="majorHAnsi" w:cstheme="majorHAnsi"/>
        </w:rPr>
      </w:pPr>
      <w:r w:rsidRPr="00607836">
        <w:rPr>
          <w:rFonts w:asciiTheme="majorHAnsi" w:hAnsiTheme="majorHAnsi" w:cstheme="majorHAnsi"/>
        </w:rPr>
        <w:t>This policy will be reviewed annually, or more frequently if significant changes occur in legislation, guidance, or emerging online threats.</w:t>
      </w:r>
    </w:p>
    <w:p w14:paraId="69E5B66C" w14:textId="65FA1FC8" w:rsidR="00A9501C" w:rsidRPr="00607836" w:rsidRDefault="00A9501C" w:rsidP="00607836"/>
    <w:sectPr w:rsidR="00A9501C" w:rsidRPr="00607836" w:rsidSect="00034616">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7D34D" w14:textId="77777777" w:rsidR="00BC6477" w:rsidRDefault="00BC6477" w:rsidP="00A11D63">
      <w:pPr>
        <w:spacing w:after="0" w:line="240" w:lineRule="auto"/>
      </w:pPr>
      <w:r>
        <w:separator/>
      </w:r>
    </w:p>
  </w:endnote>
  <w:endnote w:type="continuationSeparator" w:id="0">
    <w:p w14:paraId="160F7E13" w14:textId="77777777" w:rsidR="00BC6477" w:rsidRDefault="00BC6477" w:rsidP="00A11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5E00F" w14:textId="77777777" w:rsidR="00BC6477" w:rsidRDefault="00BC6477" w:rsidP="00A11D63">
      <w:pPr>
        <w:spacing w:after="0" w:line="240" w:lineRule="auto"/>
      </w:pPr>
      <w:r>
        <w:separator/>
      </w:r>
    </w:p>
  </w:footnote>
  <w:footnote w:type="continuationSeparator" w:id="0">
    <w:p w14:paraId="02EEC07A" w14:textId="77777777" w:rsidR="00BC6477" w:rsidRDefault="00BC6477" w:rsidP="00A11D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F31BA" w14:textId="1989038B" w:rsidR="00A11D63" w:rsidRDefault="00A11D63">
    <w:pPr>
      <w:pStyle w:val="Header"/>
    </w:pPr>
    <w:r>
      <w:rPr>
        <w:noProof/>
      </w:rPr>
      <w:drawing>
        <wp:anchor distT="0" distB="0" distL="114300" distR="114300" simplePos="0" relativeHeight="251659264" behindDoc="1" locked="0" layoutInCell="1" allowOverlap="1" wp14:anchorId="3859AF4F" wp14:editId="0B24C680">
          <wp:simplePos x="0" y="0"/>
          <wp:positionH relativeFrom="column">
            <wp:posOffset>4737100</wp:posOffset>
          </wp:positionH>
          <wp:positionV relativeFrom="paragraph">
            <wp:posOffset>-296545</wp:posOffset>
          </wp:positionV>
          <wp:extent cx="1483995" cy="1456690"/>
          <wp:effectExtent l="0" t="0" r="1905" b="3810"/>
          <wp:wrapTight wrapText="bothSides">
            <wp:wrapPolygon edited="0">
              <wp:start x="0" y="0"/>
              <wp:lineTo x="0" y="21468"/>
              <wp:lineTo x="21443" y="21468"/>
              <wp:lineTo x="21443" y="0"/>
              <wp:lineTo x="0" y="0"/>
            </wp:wrapPolygon>
          </wp:wrapTight>
          <wp:docPr id="950189642" name="Picture 4" descr="A blue and yellow shield with a cro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189642" name="Picture 4" descr="A blue and yellow shield with a cross&#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3995" cy="14566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65160D2"/>
    <w:multiLevelType w:val="hybridMultilevel"/>
    <w:tmpl w:val="55642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4545869">
    <w:abstractNumId w:val="8"/>
  </w:num>
  <w:num w:numId="2" w16cid:durableId="2051176875">
    <w:abstractNumId w:val="6"/>
  </w:num>
  <w:num w:numId="3" w16cid:durableId="1116680858">
    <w:abstractNumId w:val="5"/>
  </w:num>
  <w:num w:numId="4" w16cid:durableId="903566554">
    <w:abstractNumId w:val="4"/>
  </w:num>
  <w:num w:numId="5" w16cid:durableId="1448500207">
    <w:abstractNumId w:val="7"/>
  </w:num>
  <w:num w:numId="6" w16cid:durableId="1153451045">
    <w:abstractNumId w:val="3"/>
  </w:num>
  <w:num w:numId="7" w16cid:durableId="1914503615">
    <w:abstractNumId w:val="2"/>
  </w:num>
  <w:num w:numId="8" w16cid:durableId="6562109">
    <w:abstractNumId w:val="1"/>
  </w:num>
  <w:num w:numId="9" w16cid:durableId="708383647">
    <w:abstractNumId w:val="0"/>
  </w:num>
  <w:num w:numId="10" w16cid:durableId="4061983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1120B"/>
    <w:rsid w:val="0029639D"/>
    <w:rsid w:val="00326F90"/>
    <w:rsid w:val="00607836"/>
    <w:rsid w:val="00A11D63"/>
    <w:rsid w:val="00A6378B"/>
    <w:rsid w:val="00A9501C"/>
    <w:rsid w:val="00AA1D8D"/>
    <w:rsid w:val="00B47730"/>
    <w:rsid w:val="00BC6477"/>
    <w:rsid w:val="00CB0664"/>
    <w:rsid w:val="00DB492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5F7863"/>
  <w14:defaultImageDpi w14:val="300"/>
  <w15:docId w15:val="{2233D988-694F-8442-914D-7F3BF2C7A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6D602D53AFCBF489B14328FB479CA01" ma:contentTypeVersion="12" ma:contentTypeDescription="Create a new document." ma:contentTypeScope="" ma:versionID="41b93441e4917b72d78bc779ef871b85">
  <xsd:schema xmlns:xsd="http://www.w3.org/2001/XMLSchema" xmlns:xs="http://www.w3.org/2001/XMLSchema" xmlns:p="http://schemas.microsoft.com/office/2006/metadata/properties" xmlns:ns2="6a25880b-1f61-49e3-ac4a-19fa6632ab14" xmlns:ns3="f8cc1047-649f-4f99-828a-28115b476d88" targetNamespace="http://schemas.microsoft.com/office/2006/metadata/properties" ma:root="true" ma:fieldsID="f5dc8fa65879d3f41866bfbc6e721b77" ns2:_="" ns3:_="">
    <xsd:import namespace="6a25880b-1f61-49e3-ac4a-19fa6632ab14"/>
    <xsd:import namespace="f8cc1047-649f-4f99-828a-28115b476d8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25880b-1f61-49e3-ac4a-19fa6632ab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7c3949-8a38-47d0-a99e-38947e74b2d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cc1047-649f-4f99-828a-28115b476d8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f4f3f32-2375-4cd2-aa43-c2edc9dcbe9e}" ma:internalName="TaxCatchAll" ma:showField="CatchAllData" ma:web="f8cc1047-649f-4f99-828a-28115b476d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a25880b-1f61-49e3-ac4a-19fa6632ab14">
      <Terms xmlns="http://schemas.microsoft.com/office/infopath/2007/PartnerControls"/>
    </lcf76f155ced4ddcb4097134ff3c332f>
    <TaxCatchAll xmlns="f8cc1047-649f-4f99-828a-28115b476d88" xsi:nil="true"/>
  </documentManagement>
</p:properties>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67E9832E-FF8D-4B32-AA02-864228FAC68B}"/>
</file>

<file path=customXml/itemProps3.xml><?xml version="1.0" encoding="utf-8"?>
<ds:datastoreItem xmlns:ds="http://schemas.openxmlformats.org/officeDocument/2006/customXml" ds:itemID="{38EC0342-2A0C-4117-BA18-7866F0CCB833}"/>
</file>

<file path=customXml/itemProps4.xml><?xml version="1.0" encoding="utf-8"?>
<ds:datastoreItem xmlns:ds="http://schemas.openxmlformats.org/officeDocument/2006/customXml" ds:itemID="{C5C0334F-AFE5-4BA6-9978-821F89381D82}"/>
</file>

<file path=docProps/app.xml><?xml version="1.0" encoding="utf-8"?>
<Properties xmlns="http://schemas.openxmlformats.org/officeDocument/2006/extended-properties" xmlns:vt="http://schemas.openxmlformats.org/officeDocument/2006/docPropsVTypes">
  <Template>Normal.dotm</Template>
  <TotalTime>2</TotalTime>
  <Pages>4</Pages>
  <Words>1215</Words>
  <Characters>6931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Annie Quinn</cp:lastModifiedBy>
  <cp:revision>4</cp:revision>
  <dcterms:created xsi:type="dcterms:W3CDTF">2025-09-13T15:05:00Z</dcterms:created>
  <dcterms:modified xsi:type="dcterms:W3CDTF">2025-09-13T15:13:00Z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0x010100C6D602D53AFCBF489B14328FB479CA01</vt:lpwstr>
  </property>
</Properties>
</file>